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E" w:rsidRDefault="004217EE" w:rsidP="002135B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17EE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Логотип_УРЦЭЦС_цветной" style="width:101.4pt;height:100.8pt;visibility:visible;mso-wrap-style:square">
            <v:imagedata r:id="rId5" o:title="Логотип_УРЦЭЦС_цветной"/>
          </v:shape>
        </w:pict>
      </w:r>
    </w:p>
    <w:p w:rsidR="004217EE" w:rsidRDefault="004217EE" w:rsidP="002135B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17EE" w:rsidRDefault="004217EE" w:rsidP="002135B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135B4" w:rsidRDefault="007C2863" w:rsidP="002135B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35B4">
        <w:rPr>
          <w:rFonts w:ascii="Times New Roman" w:hAnsi="Times New Roman"/>
          <w:b/>
          <w:bCs/>
          <w:sz w:val="28"/>
          <w:szCs w:val="28"/>
          <w:lang w:val="ru-RU"/>
        </w:rPr>
        <w:t>ПРАВИЛА</w:t>
      </w:r>
    </w:p>
    <w:p w:rsidR="00B96A35" w:rsidRPr="002135B4" w:rsidRDefault="007C2863" w:rsidP="002135B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"/>
        <w:jc w:val="center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приема слушателей на </w:t>
      </w:r>
      <w:proofErr w:type="gramStart"/>
      <w:r w:rsidRPr="002135B4">
        <w:rPr>
          <w:rFonts w:ascii="Times New Roman" w:hAnsi="Times New Roman"/>
          <w:b/>
          <w:bCs/>
          <w:sz w:val="28"/>
          <w:szCs w:val="28"/>
          <w:lang w:val="ru-RU"/>
        </w:rPr>
        <w:t>обучение по программам</w:t>
      </w:r>
      <w:proofErr w:type="gramEnd"/>
    </w:p>
    <w:p w:rsidR="00B96A35" w:rsidRPr="002135B4" w:rsidRDefault="007C2863" w:rsidP="002135B4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b/>
          <w:bCs/>
          <w:sz w:val="28"/>
          <w:szCs w:val="28"/>
          <w:lang w:val="ru-RU"/>
        </w:rPr>
        <w:t>дополнительного профессионального образования</w:t>
      </w:r>
    </w:p>
    <w:p w:rsidR="00B96A35" w:rsidRPr="002135B4" w:rsidRDefault="00B96A3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4217EE" w:rsidRPr="004217EE" w:rsidRDefault="004217EE" w:rsidP="004217EE">
      <w:pPr>
        <w:shd w:val="clear" w:color="auto" w:fill="FFFFFF"/>
        <w:tabs>
          <w:tab w:val="left" w:leader="underscore" w:pos="83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17EE">
        <w:rPr>
          <w:rFonts w:ascii="Times New Roman" w:hAnsi="Times New Roman"/>
          <w:spacing w:val="-3"/>
          <w:sz w:val="24"/>
          <w:szCs w:val="24"/>
          <w:lang w:val="ru-RU"/>
        </w:rPr>
        <w:t xml:space="preserve">Утверждены приказом Директора от 31.10.2017 </w:t>
      </w:r>
      <w:r w:rsidRPr="004217EE">
        <w:rPr>
          <w:rFonts w:ascii="Times New Roman" w:hAnsi="Times New Roman"/>
          <w:sz w:val="24"/>
          <w:szCs w:val="24"/>
          <w:lang w:val="ru-RU"/>
        </w:rPr>
        <w:t>№ ____</w:t>
      </w:r>
    </w:p>
    <w:p w:rsidR="004217EE" w:rsidRPr="004217EE" w:rsidRDefault="004217EE" w:rsidP="004217EE">
      <w:pPr>
        <w:shd w:val="clear" w:color="auto" w:fill="FFFFFF"/>
        <w:tabs>
          <w:tab w:val="left" w:leader="underscore" w:pos="7795"/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17EE">
        <w:rPr>
          <w:rFonts w:ascii="Times New Roman" w:hAnsi="Times New Roman"/>
          <w:spacing w:val="-7"/>
          <w:sz w:val="24"/>
          <w:szCs w:val="24"/>
          <w:lang w:val="ru-RU"/>
        </w:rPr>
        <w:t>Введены в действие с 31 октября 2017 г.</w:t>
      </w:r>
    </w:p>
    <w:p w:rsidR="004217EE" w:rsidRDefault="004217EE" w:rsidP="007F733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96A35" w:rsidRPr="002135B4" w:rsidRDefault="007C2863" w:rsidP="007F733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2135B4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B96A35" w:rsidRPr="002135B4" w:rsidRDefault="007C2863" w:rsidP="007F7339">
      <w:pPr>
        <w:widowControl w:val="0"/>
        <w:numPr>
          <w:ilvl w:val="0"/>
          <w:numId w:val="1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Правила приема слушателей на обучение по программам дополнительного профессионального образования в </w:t>
      </w:r>
      <w:r w:rsidR="002135B4" w:rsidRPr="002135B4">
        <w:rPr>
          <w:rFonts w:ascii="Times New Roman" w:hAnsi="Times New Roman"/>
          <w:b/>
          <w:bCs/>
          <w:sz w:val="24"/>
          <w:szCs w:val="24"/>
          <w:lang w:val="ru-RU"/>
        </w:rPr>
        <w:t xml:space="preserve">Негосударственного образовательного частного учреждения Дополнительного профессионального образования «Институт специалистов стоимостного инжиниринга» 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(далее - Правила) являются локальным нормативным актом </w:t>
      </w:r>
      <w:r w:rsidR="002135B4" w:rsidRPr="002135B4">
        <w:rPr>
          <w:rFonts w:ascii="Times New Roman" w:hAnsi="Times New Roman"/>
          <w:b/>
          <w:bCs/>
          <w:sz w:val="24"/>
          <w:szCs w:val="24"/>
          <w:lang w:val="ru-RU"/>
        </w:rPr>
        <w:t>НОЧУ ДПО «Институт специалистов стоимостного инжиниринга»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2135B4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), который регламентирует порядок приема и требования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гражданам Российской Федерации, иностранным гражданам, лицам без гражданства, в том числе соотечественникам за рубежом (далее – иностранные граждане), поступающим в </w:t>
      </w:r>
      <w:r w:rsidR="002135B4" w:rsidRPr="002135B4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обучения по программам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дополнительного профессионального образования. </w:t>
      </w:r>
    </w:p>
    <w:p w:rsidR="00B96A35" w:rsidRPr="002135B4" w:rsidRDefault="007C2863" w:rsidP="007F7339">
      <w:pPr>
        <w:widowControl w:val="0"/>
        <w:numPr>
          <w:ilvl w:val="0"/>
          <w:numId w:val="1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Настоящие Правила разработаны в соответствии с Законом Российской Федерации от 29.12.2012 № 273-ФЗ «Об образовании в Российской Федерации»,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№ 610 (в ред. Постановлений Правительства РФ от 10.03.2000 № 213, от 23.12.2002 № 919, от 31.03.2003 № 175), Порядком организации и осуществления образовательной деятельности по дополнительным профессиональным программам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, утвержденным Приказом министерства образования и науки Российской Федерации №499 от 01.07.2013г., Правилами оказания платных образовательных услуг, утвержденными Постановлением Правительства РФ от 15.08.2013г. №706, Законом Российской Федерации от 7 февраля 1992г. №2300-1 «О защите прав потребителей», Уставом и локальными нормативными актами </w:t>
      </w:r>
      <w:r w:rsidR="002135B4" w:rsidRPr="002135B4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96A35" w:rsidRPr="002135B4" w:rsidRDefault="007C2863" w:rsidP="007F7339">
      <w:pPr>
        <w:widowControl w:val="0"/>
        <w:numPr>
          <w:ilvl w:val="0"/>
          <w:numId w:val="1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 xml:space="preserve">На обучение по программам дополнительного профессионального образования, </w:t>
      </w:r>
      <w:r w:rsidRPr="002135B4">
        <w:rPr>
          <w:rFonts w:ascii="Times New Roman" w:hAnsi="Times New Roman"/>
          <w:sz w:val="24"/>
          <w:szCs w:val="24"/>
          <w:lang w:val="ru-RU"/>
        </w:rPr>
        <w:lastRenderedPageBreak/>
        <w:t xml:space="preserve">реализуемым в </w:t>
      </w:r>
      <w:r w:rsidR="002135B4" w:rsidRPr="002135B4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, (далее – на обучение)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поступающие). </w:t>
      </w:r>
      <w:proofErr w:type="gramEnd"/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 </w:t>
      </w:r>
    </w:p>
    <w:p w:rsidR="00B96A35" w:rsidRPr="002135B4" w:rsidRDefault="007C2863" w:rsidP="007F7339">
      <w:pPr>
        <w:widowControl w:val="0"/>
        <w:numPr>
          <w:ilvl w:val="0"/>
          <w:numId w:val="1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Прием на обучение слушателей в </w:t>
      </w:r>
      <w:r w:rsidR="002135B4" w:rsidRPr="002135B4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осуществляется на договорной основе с оплатой стоимости обучения юридическими или физическими лицами на условиях, установленных настоящими Правилами и договором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обучающимся. </w:t>
      </w:r>
    </w:p>
    <w:p w:rsidR="00567C28" w:rsidRDefault="007C2863" w:rsidP="007F7339">
      <w:pPr>
        <w:widowControl w:val="0"/>
        <w:numPr>
          <w:ilvl w:val="0"/>
          <w:numId w:val="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567C28">
        <w:rPr>
          <w:rFonts w:ascii="Times New Roman" w:hAnsi="Times New Roman"/>
          <w:sz w:val="24"/>
          <w:szCs w:val="24"/>
          <w:lang w:val="ru-RU"/>
        </w:rPr>
        <w:t xml:space="preserve">Стоимость образовательных услуг, оказываемых по Договорам, рассчитывается </w:t>
      </w:r>
      <w:r w:rsidR="002135B4" w:rsidRPr="00567C28">
        <w:rPr>
          <w:rFonts w:ascii="Times New Roman" w:hAnsi="Times New Roman"/>
          <w:sz w:val="24"/>
          <w:szCs w:val="24"/>
          <w:lang w:val="ru-RU"/>
        </w:rPr>
        <w:t xml:space="preserve">НОЧУ ДПО «ИССИ» </w:t>
      </w:r>
      <w:r w:rsidRPr="00567C28">
        <w:rPr>
          <w:rFonts w:ascii="Times New Roman" w:hAnsi="Times New Roman"/>
          <w:sz w:val="24"/>
          <w:szCs w:val="24"/>
          <w:lang w:val="ru-RU"/>
        </w:rPr>
        <w:t xml:space="preserve">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 xml:space="preserve">на рынке образовательных услуг.   </w:t>
      </w:r>
      <w:bookmarkStart w:id="0" w:name="page3"/>
      <w:bookmarkEnd w:id="0"/>
    </w:p>
    <w:p w:rsidR="00B96A35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567C28">
        <w:rPr>
          <w:rFonts w:ascii="Times New Roman" w:hAnsi="Times New Roman"/>
          <w:sz w:val="24"/>
          <w:szCs w:val="24"/>
          <w:lang w:val="ru-RU"/>
        </w:rPr>
        <w:t xml:space="preserve">1.6. </w:t>
      </w:r>
      <w:proofErr w:type="gramStart"/>
      <w:r w:rsidRPr="00567C28">
        <w:rPr>
          <w:rFonts w:ascii="Times New Roman" w:hAnsi="Times New Roman"/>
          <w:sz w:val="24"/>
          <w:szCs w:val="24"/>
          <w:lang w:val="ru-RU"/>
        </w:rPr>
        <w:t>Обучение слушателей по программам</w:t>
      </w:r>
      <w:proofErr w:type="gramEnd"/>
      <w:r w:rsidRPr="00567C28">
        <w:rPr>
          <w:rFonts w:ascii="Times New Roman" w:hAnsi="Times New Roman"/>
          <w:sz w:val="24"/>
          <w:szCs w:val="24"/>
          <w:lang w:val="ru-RU"/>
        </w:rPr>
        <w:t xml:space="preserve"> дополнительного профессионального образования может реализовываться в формах: очно, очно-заочно, заочно, а также с применением электронного обучения и дистанционных образовательных технологий.</w:t>
      </w:r>
    </w:p>
    <w:p w:rsidR="00B96A35" w:rsidRPr="002135B4" w:rsidRDefault="00B96A35" w:rsidP="007F7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96A35" w:rsidRPr="002135B4" w:rsidRDefault="007C2863" w:rsidP="007F733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2135B4">
        <w:rPr>
          <w:rFonts w:ascii="Times New Roman" w:hAnsi="Times New Roman"/>
          <w:b/>
          <w:bCs/>
          <w:sz w:val="24"/>
          <w:szCs w:val="24"/>
          <w:lang w:val="ru-RU"/>
        </w:rPr>
        <w:t>. Организация приема документов на обучение</w:t>
      </w:r>
    </w:p>
    <w:p w:rsidR="00B96A35" w:rsidRPr="002135B4" w:rsidRDefault="007C2863" w:rsidP="007F7339">
      <w:pPr>
        <w:widowControl w:val="0"/>
        <w:numPr>
          <w:ilvl w:val="0"/>
          <w:numId w:val="2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Прием документов для обучения и регистрация слушателей курсов по программам дополнительного профессионального образования проводится в течение всего года по мере комплектования учебных групп, а также с учетом графика распределения учебных потоков, определяющего даты запуска учебных групп. </w:t>
      </w:r>
    </w:p>
    <w:p w:rsidR="00B96A35" w:rsidRPr="002135B4" w:rsidRDefault="007C2863" w:rsidP="007F7339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Прием на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обучение по программам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ДПО осуществляется следующим образом: </w:t>
      </w:r>
    </w:p>
    <w:p w:rsidR="00B96A35" w:rsidRPr="002135B4" w:rsidRDefault="007C2863" w:rsidP="007F73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На сайте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</w:rPr>
        <w:t>issi</w:t>
      </w:r>
      <w:proofErr w:type="spellEnd"/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</w:rPr>
        <w:t>su</w:t>
      </w:r>
      <w:proofErr w:type="spellEnd"/>
      <w:r w:rsidR="00567C28" w:rsidRPr="00567C2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) кандидат выполняет следующие действия: </w:t>
      </w:r>
    </w:p>
    <w:p w:rsidR="00B96A35" w:rsidRPr="002135B4" w:rsidRDefault="00B96A35" w:rsidP="007F7339">
      <w:pPr>
        <w:widowControl w:val="0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4"/>
          <w:szCs w:val="24"/>
          <w:lang w:val="ru-RU"/>
        </w:rPr>
      </w:pPr>
    </w:p>
    <w:p w:rsidR="00B96A35" w:rsidRPr="002135B4" w:rsidRDefault="007C2863" w:rsidP="007F733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Знакомится с учебным планом и иными документами, регламентирующими деятельность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96A35" w:rsidRDefault="007C2863" w:rsidP="007F7339">
      <w:pPr>
        <w:widowControl w:val="0"/>
        <w:numPr>
          <w:ilvl w:val="1"/>
          <w:numId w:val="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36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Регистрирует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кабинет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96A35" w:rsidRPr="002135B4" w:rsidRDefault="007C2863" w:rsidP="007F7339">
      <w:pPr>
        <w:widowControl w:val="0"/>
        <w:numPr>
          <w:ilvl w:val="1"/>
          <w:numId w:val="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36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Готовит сканы (или разборчивое фото) следующих документов: </w:t>
      </w:r>
    </w:p>
    <w:p w:rsidR="00B96A35" w:rsidRPr="002135B4" w:rsidRDefault="007C2863" w:rsidP="007F7339">
      <w:pPr>
        <w:widowControl w:val="0"/>
        <w:autoSpaceDE w:val="0"/>
        <w:autoSpaceDN w:val="0"/>
        <w:adjustRightInd w:val="0"/>
        <w:spacing w:after="0" w:line="360" w:lineRule="auto"/>
        <w:ind w:left="1087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r w:rsidRPr="002135B4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r w:rsidRPr="002135B4">
        <w:rPr>
          <w:rFonts w:ascii="Times New Roman" w:hAnsi="Times New Roman"/>
          <w:sz w:val="24"/>
          <w:szCs w:val="24"/>
          <w:lang w:val="ru-RU"/>
        </w:rPr>
        <w:t>паспорт</w:t>
      </w:r>
      <w:proofErr w:type="gramEnd"/>
      <w:r w:rsidRPr="002135B4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135B4">
        <w:rPr>
          <w:rFonts w:ascii="Times New Roman" w:hAnsi="Times New Roman"/>
          <w:sz w:val="24"/>
          <w:szCs w:val="24"/>
          <w:lang w:val="ru-RU"/>
        </w:rPr>
        <w:t>(развороты с фотографией и регистрацией);</w:t>
      </w:r>
    </w:p>
    <w:p w:rsidR="00B96A35" w:rsidRPr="002135B4" w:rsidRDefault="00B96A35" w:rsidP="007F7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96A35" w:rsidRPr="002135B4" w:rsidRDefault="007C2863" w:rsidP="007F7339">
      <w:pPr>
        <w:widowControl w:val="0"/>
        <w:tabs>
          <w:tab w:val="left" w:pos="1427"/>
        </w:tabs>
        <w:overflowPunct w:val="0"/>
        <w:autoSpaceDE w:val="0"/>
        <w:autoSpaceDN w:val="0"/>
        <w:adjustRightInd w:val="0"/>
        <w:spacing w:after="0" w:line="360" w:lineRule="auto"/>
        <w:ind w:left="1447" w:right="20" w:hanging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ab/>
        <w:t>диплом государственного или установленного образца о среднем профессиональном / начальном профессиональном и (или) высшем образовании;</w:t>
      </w:r>
    </w:p>
    <w:p w:rsidR="00B96A35" w:rsidRPr="002135B4" w:rsidRDefault="007C2863" w:rsidP="007F7339">
      <w:pPr>
        <w:widowControl w:val="0"/>
        <w:numPr>
          <w:ilvl w:val="0"/>
          <w:numId w:val="4"/>
        </w:numPr>
        <w:tabs>
          <w:tab w:val="clear" w:pos="720"/>
          <w:tab w:val="num" w:pos="1447"/>
        </w:tabs>
        <w:overflowPunct w:val="0"/>
        <w:autoSpaceDE w:val="0"/>
        <w:autoSpaceDN w:val="0"/>
        <w:adjustRightInd w:val="0"/>
        <w:spacing w:after="0" w:line="360" w:lineRule="auto"/>
        <w:ind w:left="1447" w:hanging="367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справка об обучении с места учебы (для слушателей, получающих среднее профессиональное и (или) высшее образование на момент зачисления на программу повышения квалификации). Согласно Федеральному закону от 29 декабря 2012 года № 273-ФЗ «Об образовании в Российской Федерации» удостоверение о повышении квалификации может быть выдано слушателю после получения им диплома о среднем профессиональном и (или) высшем образовании. </w:t>
      </w:r>
    </w:p>
    <w:p w:rsidR="00B96A35" w:rsidRPr="002135B4" w:rsidRDefault="007C2863" w:rsidP="007F7339">
      <w:pPr>
        <w:widowControl w:val="0"/>
        <w:numPr>
          <w:ilvl w:val="2"/>
          <w:numId w:val="5"/>
        </w:numPr>
        <w:tabs>
          <w:tab w:val="clear" w:pos="2160"/>
          <w:tab w:val="num" w:pos="1447"/>
        </w:tabs>
        <w:overflowPunct w:val="0"/>
        <w:autoSpaceDE w:val="0"/>
        <w:autoSpaceDN w:val="0"/>
        <w:adjustRightInd w:val="0"/>
        <w:spacing w:after="0" w:line="360" w:lineRule="auto"/>
        <w:ind w:left="1447" w:right="20" w:hanging="367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документ, подтверждающий смену слушателем фамилии / имени / отчества, в случае их несовпадения с данными, указанными в дипломе об образовании /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справке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об обучении. </w:t>
      </w:r>
    </w:p>
    <w:p w:rsidR="00B96A35" w:rsidRPr="002135B4" w:rsidRDefault="00B96A35" w:rsidP="007F7339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B96A35" w:rsidRDefault="007C2863" w:rsidP="007F7339">
      <w:pPr>
        <w:widowControl w:val="0"/>
        <w:numPr>
          <w:ilvl w:val="1"/>
          <w:numId w:val="6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36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Заполняет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96A35" w:rsidRPr="002135B4" w:rsidRDefault="007C2863" w:rsidP="007F7339">
      <w:pPr>
        <w:widowControl w:val="0"/>
        <w:numPr>
          <w:ilvl w:val="0"/>
          <w:numId w:val="7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Кандидат отправляет сканы (или фото) документов, а также заполненное заявление на электронную почту: 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issi</w:t>
      </w:r>
      <w:proofErr w:type="spellEnd"/>
      <w:r w:rsidR="00567C28" w:rsidRPr="00567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ekb</w:t>
      </w:r>
      <w:proofErr w:type="spellEnd"/>
      <w:r w:rsidR="00567C28" w:rsidRPr="00567C28">
        <w:rPr>
          <w:rFonts w:ascii="Times New Roman" w:hAnsi="Times New Roman"/>
          <w:sz w:val="24"/>
          <w:szCs w:val="24"/>
          <w:lang w:val="ru-RU"/>
        </w:rPr>
        <w:t>@</w:t>
      </w:r>
      <w:r w:rsidR="00567C28" w:rsidRPr="00567C28">
        <w:rPr>
          <w:rFonts w:ascii="Times New Roman" w:hAnsi="Times New Roman"/>
          <w:sz w:val="24"/>
          <w:szCs w:val="24"/>
        </w:rPr>
        <w:t>mail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ru</w:t>
      </w:r>
      <w:proofErr w:type="spellEnd"/>
      <w:r w:rsidRPr="002135B4">
        <w:rPr>
          <w:rFonts w:ascii="Times New Roman" w:hAnsi="Times New Roman"/>
          <w:sz w:val="24"/>
          <w:szCs w:val="24"/>
          <w:lang w:val="ru-RU"/>
        </w:rPr>
        <w:t xml:space="preserve">. Получает ответ от менеджера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. Если документы соответствуют требованиям, то в ответе будет договор и счет для оплаты. </w:t>
      </w:r>
    </w:p>
    <w:p w:rsidR="00B96A35" w:rsidRPr="002135B4" w:rsidRDefault="007C2863" w:rsidP="007F7339">
      <w:pPr>
        <w:widowControl w:val="0"/>
        <w:numPr>
          <w:ilvl w:val="0"/>
          <w:numId w:val="7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Кандидат заполняет договор, оплачивает счет и отправляет скан (или фото) всех страниц договора вместе с подписью и сканом (или фото) документа об оплате на электронную почту: 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issi</w:t>
      </w:r>
      <w:proofErr w:type="spellEnd"/>
      <w:r w:rsidR="00567C28" w:rsidRPr="00567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ekb</w:t>
      </w:r>
      <w:proofErr w:type="spellEnd"/>
      <w:r w:rsidR="00567C28" w:rsidRPr="00567C28">
        <w:rPr>
          <w:rFonts w:ascii="Times New Roman" w:hAnsi="Times New Roman"/>
          <w:sz w:val="24"/>
          <w:szCs w:val="24"/>
          <w:lang w:val="ru-RU"/>
        </w:rPr>
        <w:t>@</w:t>
      </w:r>
      <w:r w:rsidR="00567C28" w:rsidRPr="00567C28">
        <w:rPr>
          <w:rFonts w:ascii="Times New Roman" w:hAnsi="Times New Roman"/>
          <w:sz w:val="24"/>
          <w:szCs w:val="24"/>
        </w:rPr>
        <w:t>mail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67C28" w:rsidRPr="00567C28">
        <w:rPr>
          <w:rFonts w:ascii="Times New Roman" w:hAnsi="Times New Roman"/>
          <w:sz w:val="24"/>
          <w:szCs w:val="24"/>
        </w:rPr>
        <w:t>ru</w:t>
      </w:r>
      <w:proofErr w:type="spellEnd"/>
      <w:r w:rsidRPr="002135B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96A35" w:rsidRPr="002135B4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2.3. Кандидат перед началом обучения должен внимательно ознакомиться с документами, регламентирующими образовательную деятельность в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67C28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Лицензией на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с приложением; </w:t>
      </w:r>
    </w:p>
    <w:p w:rsidR="00567C28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Положением о </w:t>
      </w:r>
      <w:r w:rsidR="00567C28">
        <w:rPr>
          <w:rFonts w:ascii="Times New Roman" w:hAnsi="Times New Roman"/>
          <w:sz w:val="24"/>
          <w:szCs w:val="24"/>
          <w:lang w:val="ru-RU"/>
        </w:rPr>
        <w:t>профессиональном обучении и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дополнительно</w:t>
      </w:r>
      <w:r w:rsidR="00567C28">
        <w:rPr>
          <w:rFonts w:ascii="Times New Roman" w:hAnsi="Times New Roman"/>
          <w:sz w:val="24"/>
          <w:szCs w:val="24"/>
          <w:lang w:val="ru-RU"/>
        </w:rPr>
        <w:t>м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профессионально</w:t>
      </w:r>
      <w:r w:rsidR="00567C28">
        <w:rPr>
          <w:rFonts w:ascii="Times New Roman" w:hAnsi="Times New Roman"/>
          <w:sz w:val="24"/>
          <w:szCs w:val="24"/>
          <w:lang w:val="ru-RU"/>
        </w:rPr>
        <w:t>м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образовани</w:t>
      </w:r>
      <w:r w:rsidR="00567C28">
        <w:rPr>
          <w:rFonts w:ascii="Times New Roman" w:hAnsi="Times New Roman"/>
          <w:sz w:val="24"/>
          <w:szCs w:val="24"/>
          <w:lang w:val="ru-RU"/>
        </w:rPr>
        <w:t>и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>;</w:t>
      </w:r>
    </w:p>
    <w:p w:rsidR="00567C28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 Положением об организации и осуществлени</w:t>
      </w:r>
      <w:r w:rsidR="00567C28">
        <w:rPr>
          <w:rFonts w:ascii="Times New Roman" w:hAnsi="Times New Roman"/>
          <w:sz w:val="24"/>
          <w:szCs w:val="24"/>
          <w:lang w:val="ru-RU"/>
        </w:rPr>
        <w:t>и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по дополнительным профессиональным программам в </w:t>
      </w:r>
      <w:r w:rsidR="00567C28" w:rsidRPr="00567C28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F7339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Правилами приема слушателей на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обучение по программам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дополнительного профессионального образования; </w:t>
      </w:r>
    </w:p>
    <w:p w:rsidR="007F7339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Учебным планом дополнительной образовательной программы; </w:t>
      </w:r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Календарным учебным графиком; </w:t>
      </w:r>
    </w:p>
    <w:p w:rsidR="00B96A35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220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Согласием на обработку персональных данных; и иных документов, регламентирующих образовательную деятельность. </w:t>
      </w:r>
    </w:p>
    <w:p w:rsidR="007F7339" w:rsidRPr="002135B4" w:rsidRDefault="007F7339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220"/>
        <w:rPr>
          <w:rFonts w:ascii="Times New Roman" w:hAnsi="Times New Roman"/>
          <w:sz w:val="24"/>
          <w:szCs w:val="24"/>
          <w:lang w:val="ru-RU"/>
        </w:rPr>
      </w:pPr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2135B4">
        <w:rPr>
          <w:rFonts w:ascii="Times New Roman" w:hAnsi="Times New Roman"/>
          <w:sz w:val="24"/>
          <w:szCs w:val="24"/>
          <w:lang w:val="ru-RU"/>
        </w:rPr>
        <w:t xml:space="preserve">2.4. Факт ознакомления с отдельными документами, указанными в п.2.3. настоящих правил приёма фиксируется в заявлении о приеме и заверяется личной подписью поступающего. В том же порядке в заявлении личной подписью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поступающего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 xml:space="preserve"> фиксируется согласие на сбор и обработку своих персональных данных.</w:t>
      </w:r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2.5. Прием документов, предоставляемых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поступающими</w:t>
      </w:r>
      <w:proofErr w:type="gramEnd"/>
      <w:r w:rsidRPr="002135B4">
        <w:rPr>
          <w:rFonts w:ascii="Times New Roman" w:hAnsi="Times New Roman"/>
          <w:sz w:val="24"/>
          <w:szCs w:val="24"/>
          <w:lang w:val="ru-RU"/>
        </w:rPr>
        <w:t>, осуществляется в электронном виде.</w:t>
      </w:r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>2.6. На каждого поступающего оформляется личное дело, в котором хранятся все сданные документы.</w:t>
      </w:r>
    </w:p>
    <w:p w:rsidR="00B96A35" w:rsidRPr="002135B4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>2.7. 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B96A35" w:rsidRDefault="00B96A35" w:rsidP="007F7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96A35" w:rsidRDefault="007C2863" w:rsidP="007F7339">
      <w:pPr>
        <w:widowControl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Зачисление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обучение</w:t>
      </w:r>
      <w:proofErr w:type="spellEnd"/>
    </w:p>
    <w:p w:rsidR="00B96A35" w:rsidRPr="002135B4" w:rsidRDefault="007C2863" w:rsidP="00860A48">
      <w:pPr>
        <w:widowControl w:val="0"/>
        <w:numPr>
          <w:ilvl w:val="0"/>
          <w:numId w:val="8"/>
        </w:numPr>
        <w:tabs>
          <w:tab w:val="num" w:pos="441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Прием на обучение в </w:t>
      </w:r>
      <w:r w:rsidR="007F7339" w:rsidRPr="007F7339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проводится без вступительных экзаменов по результатам рассмотрения документов, представленных поступающими. </w:t>
      </w:r>
    </w:p>
    <w:p w:rsidR="00B96A35" w:rsidRPr="002135B4" w:rsidRDefault="007C2863" w:rsidP="00860A48">
      <w:pPr>
        <w:widowControl w:val="0"/>
        <w:numPr>
          <w:ilvl w:val="0"/>
          <w:numId w:val="8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Причинами отказа о приеме на обучение могут быть: </w:t>
      </w:r>
    </w:p>
    <w:p w:rsidR="00B96A35" w:rsidRPr="002135B4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>несоответствие представленных документов и невозможности устранения данной причины; отсутствие набора по соответствующей программе дополнительного профессионального образования.</w:t>
      </w:r>
    </w:p>
    <w:p w:rsidR="00B96A35" w:rsidRPr="002135B4" w:rsidRDefault="007C2863" w:rsidP="00860A48">
      <w:pPr>
        <w:widowControl w:val="0"/>
        <w:numPr>
          <w:ilvl w:val="0"/>
          <w:numId w:val="9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До поступающих доводится информация о дате, времени и месте обучения, не позднее пяти дней до начала обучения. </w:t>
      </w:r>
    </w:p>
    <w:p w:rsidR="00B96A35" w:rsidRPr="002135B4" w:rsidRDefault="007C2863" w:rsidP="00860A48">
      <w:pPr>
        <w:widowControl w:val="0"/>
        <w:numPr>
          <w:ilvl w:val="0"/>
          <w:numId w:val="9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360" w:lineRule="auto"/>
        <w:ind w:left="507" w:hanging="50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Зачисление  на  обучение  лиц  производится  приказом  </w:t>
      </w:r>
      <w:r w:rsidR="007F7339">
        <w:rPr>
          <w:rFonts w:ascii="Times New Roman" w:hAnsi="Times New Roman"/>
          <w:sz w:val="24"/>
          <w:szCs w:val="24"/>
          <w:lang w:val="ru-RU"/>
        </w:rPr>
        <w:t>Д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иректора  </w:t>
      </w:r>
    </w:p>
    <w:p w:rsidR="00B96A35" w:rsidRPr="002135B4" w:rsidRDefault="007F7339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F7339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="007C2863" w:rsidRPr="002135B4">
        <w:rPr>
          <w:rFonts w:ascii="Times New Roman" w:hAnsi="Times New Roman"/>
          <w:sz w:val="24"/>
          <w:szCs w:val="24"/>
          <w:lang w:val="ru-RU"/>
        </w:rPr>
        <w:t xml:space="preserve"> после заключения договора на оказание платных образовательных услуг по программам дополнительного профессионального образования и оплаты за обучение периода или этапа обучения в сроки, установленные соответствующим договором. </w:t>
      </w:r>
    </w:p>
    <w:p w:rsidR="00B96A35" w:rsidRPr="002135B4" w:rsidRDefault="00B96A35" w:rsidP="00860A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6A35" w:rsidRDefault="007C2863" w:rsidP="007F73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</w:p>
    <w:p w:rsidR="00B96A35" w:rsidRPr="002135B4" w:rsidRDefault="007C2863" w:rsidP="00860A48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 xml:space="preserve">Все вопросы, связанные с организацией работы по приему для обучения в </w:t>
      </w:r>
      <w:r w:rsidR="007F7339" w:rsidRPr="007F7339">
        <w:rPr>
          <w:rFonts w:ascii="Times New Roman" w:hAnsi="Times New Roman"/>
          <w:sz w:val="24"/>
          <w:szCs w:val="24"/>
          <w:lang w:val="ru-RU"/>
        </w:rPr>
        <w:t>НОЧУ ДПО «ИССИ»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директора. </w:t>
      </w:r>
    </w:p>
    <w:p w:rsidR="00B96A35" w:rsidRPr="002135B4" w:rsidRDefault="007C2863" w:rsidP="00860A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2135B4">
        <w:rPr>
          <w:rFonts w:ascii="Times New Roman" w:hAnsi="Times New Roman"/>
          <w:sz w:val="24"/>
          <w:szCs w:val="24"/>
          <w:lang w:val="ru-RU"/>
        </w:rPr>
        <w:t>4.2</w:t>
      </w:r>
      <w:r w:rsidR="00860A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35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135B4">
        <w:rPr>
          <w:rFonts w:ascii="Times New Roman" w:hAnsi="Times New Roman"/>
          <w:sz w:val="24"/>
          <w:szCs w:val="24"/>
          <w:lang w:val="ru-RU"/>
        </w:rPr>
        <w:t>Поступающему, желающему забрать поданные им для поступления на обучение документы, документы выдаются по письменному заявлению в течение одного дня.</w:t>
      </w:r>
      <w:proofErr w:type="gramEnd"/>
    </w:p>
    <w:p w:rsidR="00B96A35" w:rsidRPr="002135B4" w:rsidRDefault="00B96A35" w:rsidP="00860A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96A35" w:rsidRPr="002135B4" w:rsidSect="004217EE">
      <w:pgSz w:w="11906" w:h="16838"/>
      <w:pgMar w:top="709" w:right="1120" w:bottom="1440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3.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63"/>
    <w:rsid w:val="001A1468"/>
    <w:rsid w:val="002135B4"/>
    <w:rsid w:val="004217EE"/>
    <w:rsid w:val="00567C28"/>
    <w:rsid w:val="00656CF3"/>
    <w:rsid w:val="007C2863"/>
    <w:rsid w:val="007F7339"/>
    <w:rsid w:val="00860A48"/>
    <w:rsid w:val="00B9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963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Федотовских</cp:lastModifiedBy>
  <cp:revision>5</cp:revision>
  <dcterms:created xsi:type="dcterms:W3CDTF">2017-11-07T11:20:00Z</dcterms:created>
  <dcterms:modified xsi:type="dcterms:W3CDTF">2017-11-14T06:44:00Z</dcterms:modified>
</cp:coreProperties>
</file>